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4643" w:type="pct"/>
        <w:tblLook w:val="04A0" w:firstRow="1" w:lastRow="0" w:firstColumn="1" w:lastColumn="0" w:noHBand="0" w:noVBand="1"/>
      </w:tblPr>
      <w:tblGrid>
        <w:gridCol w:w="4503"/>
        <w:gridCol w:w="2355"/>
        <w:gridCol w:w="3885"/>
      </w:tblGrid>
      <w:tr w:rsidR="001A20AD" w:rsidTr="001A20AD">
        <w:trPr>
          <w:trHeight w:val="3275"/>
        </w:trPr>
        <w:tc>
          <w:tcPr>
            <w:tcW w:w="2096" w:type="pct"/>
          </w:tcPr>
          <w:p w:rsidR="001A20AD" w:rsidRDefault="001A20AD" w:rsidP="001A20AD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1A20AD" w:rsidRDefault="001A20AD" w:rsidP="001A20AD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1A20AD" w:rsidRDefault="001A20AD" w:rsidP="001A2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1A20AD" w:rsidRDefault="001A20AD" w:rsidP="001A20AD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7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47B24F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0OTwIAAFo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PRB&#10;zQ5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096" w:type="pct"/>
          </w:tcPr>
          <w:p w:rsidR="001A20AD" w:rsidRDefault="001A20AD" w:rsidP="001A20AD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1A20AD" w:rsidRDefault="001A20AD" w:rsidP="001A20AD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0AD" w:rsidRDefault="001A20AD" w:rsidP="001A20AD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1A20AD" w:rsidRDefault="001A20AD" w:rsidP="001A20A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08" w:type="pct"/>
          </w:tcPr>
          <w:p w:rsidR="001A20AD" w:rsidRDefault="001A20AD" w:rsidP="001A20AD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1A20AD" w:rsidRDefault="001A20AD" w:rsidP="001A20AD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1A20AD" w:rsidRDefault="001A20AD" w:rsidP="001A20A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1A20AD" w:rsidRDefault="001A20AD" w:rsidP="001A20A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1A20AD" w:rsidRDefault="001A20AD" w:rsidP="001A20AD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6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DDC9D0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Wh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gn1loU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1A20AD" w:rsidRDefault="001A20AD" w:rsidP="001A20A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A20AD" w:rsidRDefault="001A20AD" w:rsidP="001A20AD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1A20AD" w:rsidRDefault="001A20AD" w:rsidP="001A20AD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1A20AD" w:rsidRDefault="001A20AD" w:rsidP="001A20A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1A20AD" w:rsidRDefault="001A20AD" w:rsidP="001A20A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1A20AD" w:rsidRDefault="001A20AD" w:rsidP="001A20A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1A20AD" w:rsidRDefault="001A20AD" w:rsidP="001A20A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1A20AD" w:rsidRDefault="001A20AD" w:rsidP="001A20AD">
      <w:pPr>
        <w:jc w:val="center"/>
        <w:rPr>
          <w:sz w:val="20"/>
          <w:lang w:val="tt-RU"/>
        </w:rPr>
      </w:pPr>
    </w:p>
    <w:p w:rsidR="008D2D9C" w:rsidRDefault="008D2D9C">
      <w:pPr>
        <w:pStyle w:val="a3"/>
        <w:spacing w:before="5"/>
        <w:rPr>
          <w:sz w:val="20"/>
        </w:rPr>
      </w:pPr>
    </w:p>
    <w:p w:rsidR="008D2D9C" w:rsidRDefault="00565592">
      <w:pPr>
        <w:pStyle w:val="11"/>
        <w:ind w:left="6990"/>
      </w:pPr>
      <w:r>
        <w:t>Приложение к ФОП ООО</w:t>
      </w: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spacing w:before="7"/>
        <w:rPr>
          <w:b/>
          <w:sz w:val="21"/>
        </w:rPr>
      </w:pPr>
    </w:p>
    <w:p w:rsidR="008D2D9C" w:rsidRDefault="00565592">
      <w:pPr>
        <w:ind w:left="882" w:right="144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8D2D9C" w:rsidRDefault="008D2D9C">
      <w:pPr>
        <w:pStyle w:val="a3"/>
        <w:spacing w:before="11"/>
        <w:rPr>
          <w:b/>
          <w:sz w:val="23"/>
        </w:rPr>
      </w:pPr>
    </w:p>
    <w:p w:rsidR="008D2D9C" w:rsidRDefault="00565592">
      <w:pPr>
        <w:spacing w:line="272" w:lineRule="exact"/>
        <w:ind w:left="884" w:right="144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предметной области</w:t>
      </w:r>
    </w:p>
    <w:p w:rsidR="008D2D9C" w:rsidRDefault="00565592">
      <w:pPr>
        <w:spacing w:line="272" w:lineRule="exact"/>
        <w:ind w:left="884" w:right="1433"/>
        <w:jc w:val="center"/>
        <w:rPr>
          <w:b/>
          <w:sz w:val="24"/>
        </w:rPr>
      </w:pPr>
      <w:r>
        <w:rPr>
          <w:b/>
          <w:sz w:val="24"/>
        </w:rPr>
        <w:t>«Математика»</w:t>
      </w:r>
    </w:p>
    <w:p w:rsidR="008D2D9C" w:rsidRDefault="008D2D9C">
      <w:pPr>
        <w:pStyle w:val="a3"/>
        <w:spacing w:before="4"/>
        <w:rPr>
          <w:b/>
        </w:rPr>
      </w:pPr>
    </w:p>
    <w:p w:rsidR="008D2D9C" w:rsidRDefault="00565592">
      <w:pPr>
        <w:pStyle w:val="a4"/>
        <w:numPr>
          <w:ilvl w:val="0"/>
          <w:numId w:val="1"/>
        </w:numPr>
        <w:tabs>
          <w:tab w:val="left" w:pos="673"/>
        </w:tabs>
        <w:spacing w:before="1"/>
        <w:ind w:right="1538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</w:p>
    <w:p w:rsidR="008D2D9C" w:rsidRDefault="008D2D9C">
      <w:pPr>
        <w:pStyle w:val="a3"/>
        <w:rPr>
          <w:b/>
          <w:sz w:val="20"/>
        </w:rPr>
      </w:pPr>
    </w:p>
    <w:p w:rsidR="008D2D9C" w:rsidRDefault="008D2D9C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2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9"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9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проверку, прикидку результата вычислений.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Округлять натуральные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9" w:line="252" w:lineRule="auto"/>
              <w:ind w:right="841"/>
              <w:rPr>
                <w:sz w:val="24"/>
              </w:rPr>
            </w:pPr>
            <w:r>
              <w:rPr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9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625"/>
              <w:rPr>
                <w:sz w:val="24"/>
              </w:rPr>
            </w:pPr>
            <w:r>
              <w:rPr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Использовать краткие записи, схемы, таблицы, обозначения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 решении задач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41"/>
              <w:rPr>
                <w:sz w:val="24"/>
              </w:rPr>
            </w:pPr>
            <w:r>
              <w:rPr>
                <w:sz w:val="24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777"/>
              <w:rPr>
                <w:sz w:val="24"/>
              </w:rPr>
            </w:pPr>
            <w:r>
              <w:rPr>
                <w:sz w:val="24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91"/>
              <w:rPr>
                <w:sz w:val="24"/>
              </w:rPr>
            </w:pPr>
            <w:r>
              <w:rPr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85"/>
              <w:rPr>
                <w:sz w:val="24"/>
              </w:rPr>
            </w:pPr>
            <w:r>
              <w:rPr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изображѐнных на клетчатой бумаге.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1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716"/>
              <w:rPr>
                <w:sz w:val="24"/>
              </w:rPr>
            </w:pPr>
            <w:r>
              <w:rPr>
                <w:sz w:val="24"/>
              </w:rPr>
              <w:t>Вычислять объѐм куба, параллелепипеда по заданным измерениям,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1A20AD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59040" cy="0"/>
                <wp:effectExtent l="0" t="0" r="0" b="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566C0" id="Line 2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2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65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Выполнять, сочетая устные и письменные приѐмы,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91"/>
              <w:rPr>
                <w:sz w:val="24"/>
              </w:rPr>
            </w:pPr>
            <w:r>
              <w:rPr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6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826"/>
              <w:rPr>
                <w:sz w:val="24"/>
              </w:rPr>
            </w:pPr>
            <w:r>
              <w:rPr>
                <w:sz w:val="24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17"/>
              <w:jc w:val="both"/>
              <w:rPr>
                <w:sz w:val="24"/>
              </w:rPr>
            </w:pPr>
            <w:r>
              <w:rPr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 масштабом, составлять пропорции и отношения.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неизвестный компонент равенства.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Решать многошаговые текстовые задачи арифметическим способом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86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625"/>
              <w:rPr>
                <w:sz w:val="24"/>
              </w:rPr>
            </w:pPr>
            <w:r>
              <w:rPr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объѐма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 буквенные выражения по условию задачи.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Извлекать информацию, представленную в таблицах, на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Представлять информацию с помощью таблиц, линейной и столбчатой диаграмм.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8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rPr>
                <w:sz w:val="24"/>
              </w:rPr>
            </w:pPr>
            <w:r>
              <w:rPr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97"/>
              <w:rPr>
                <w:sz w:val="24"/>
              </w:rPr>
            </w:pPr>
            <w:r>
              <w:rPr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развѐрнутый и тупой углы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93"/>
              <w:rPr>
                <w:sz w:val="24"/>
              </w:rPr>
            </w:pPr>
            <w:r>
              <w:rPr>
                <w:sz w:val="24"/>
              </w:rPr>
              <w:t>Находить,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чертѐжные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расстояния: между двумя точками, от точки до прямой, длину пути на квадратной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85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развѐртка.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Изображать на клетчатой бумаге прямоугольный параллелепипед.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612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объѐм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куба, пользоваться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1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584"/>
              <w:rPr>
                <w:sz w:val="24"/>
              </w:rPr>
            </w:pPr>
            <w:r>
              <w:rPr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</w:tbl>
    <w:p w:rsidR="008D2D9C" w:rsidRDefault="008D2D9C">
      <w:pPr>
        <w:rPr>
          <w:sz w:val="24"/>
        </w:rPr>
        <w:sectPr w:rsidR="008D2D9C" w:rsidSect="001A20AD">
          <w:footerReference w:type="default" r:id="rId9"/>
          <w:pgSz w:w="11920" w:h="16850"/>
          <w:pgMar w:top="1120" w:right="0" w:bottom="420" w:left="567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Выполнять, сочетая устные и письменные приѐмы, арифметические действия с рациональными числами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770"/>
              <w:rPr>
                <w:sz w:val="24"/>
              </w:rPr>
            </w:pPr>
            <w:r>
              <w:rPr>
                <w:sz w:val="24"/>
              </w:rPr>
              <w:t>Находить значения числовых выражений, применять разнообразные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приѐмы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значений дробных выражений, содержащих обыкновенные и 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4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и упорядочивать рациональные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Округлять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учѐтом ограничений, связанных со свойствами рассматриваемых объектов.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Использовать алгебраическую терминологию и символику, применять еѐ в процессе освоения учебного материала.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10"/>
              <w:rPr>
                <w:sz w:val="24"/>
              </w:rPr>
            </w:pPr>
            <w:r>
              <w:rPr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 xml:space="preserve">Осуществлять разложение многочленов на множители с помощью вынесения за скобки общего множителя, </w:t>
            </w:r>
            <w:r>
              <w:rPr>
                <w:w w:val="95"/>
                <w:sz w:val="24"/>
              </w:rPr>
              <w:t xml:space="preserve">группировки слагаемых, применения формул сокращѐнного </w:t>
            </w:r>
            <w:r>
              <w:rPr>
                <w:sz w:val="24"/>
              </w:rPr>
              <w:t>умножения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730"/>
              <w:rPr>
                <w:sz w:val="24"/>
              </w:rPr>
            </w:pPr>
            <w:r>
              <w:rPr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линейные уравнения с одной переменной, применяя правила перехода от исходного уравнения к равносильному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ему. Проверять, является ли число корнем уравнения.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6" w:lineRule="auto"/>
              <w:ind w:right="1423"/>
              <w:rPr>
                <w:sz w:val="24"/>
              </w:rPr>
            </w:pPr>
            <w:r>
              <w:rPr>
                <w:sz w:val="24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625"/>
              <w:rPr>
                <w:sz w:val="24"/>
              </w:rPr>
            </w:pPr>
            <w:r>
              <w:rPr>
                <w:sz w:val="24"/>
              </w:rPr>
              <w:t xml:space="preserve">Описывать с помощью функций известные зависимости между величинами: скорость, время, расстояние, цена, </w:t>
            </w:r>
            <w:r>
              <w:rPr>
                <w:w w:val="95"/>
                <w:sz w:val="24"/>
              </w:rPr>
              <w:t xml:space="preserve">количество, стоимость, производительность, время, объѐм </w:t>
            </w:r>
            <w:r>
              <w:rPr>
                <w:sz w:val="24"/>
              </w:rPr>
              <w:t>работы.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значение функции по значению еѐ аргумента.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136"/>
              <w:rPr>
                <w:sz w:val="24"/>
              </w:rPr>
            </w:pPr>
            <w:r>
              <w:rPr>
                <w:sz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1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248"/>
              <w:rPr>
                <w:sz w:val="24"/>
              </w:rPr>
            </w:pPr>
            <w:r>
              <w:rPr>
                <w:sz w:val="24"/>
              </w:rPr>
              <w:t>Проводить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42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Строить чертежи к геометрическим задачам.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1243"/>
              <w:rPr>
                <w:sz w:val="24"/>
              </w:rPr>
            </w:pPr>
            <w:r>
              <w:rPr>
                <w:sz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10"/>
              <w:rPr>
                <w:sz w:val="24"/>
              </w:rPr>
            </w:pPr>
            <w:r>
              <w:rPr>
                <w:sz w:val="24"/>
              </w:rPr>
              <w:lastRenderedPageBreak/>
              <w:t>Пользоваться признаками равенства прямоугольных треугольников,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свойством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медианы,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проведѐнной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гипотенузе прямоугольного треугольника, в решении геометрических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73"/>
              <w:rPr>
                <w:sz w:val="24"/>
              </w:rPr>
            </w:pPr>
            <w:r>
              <w:rPr>
                <w:sz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Решать задачи на клетчатой бумаге.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588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8"/>
              <w:rPr>
                <w:sz w:val="24"/>
              </w:rPr>
            </w:pPr>
            <w:r>
              <w:rPr>
                <w:sz w:val="24"/>
              </w:rPr>
              <w:t>Владеть понятием описанной около треугольника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окружности, уметь находить еѐ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279"/>
              <w:rPr>
                <w:sz w:val="24"/>
              </w:rPr>
            </w:pPr>
            <w:r>
              <w:rPr>
                <w:sz w:val="24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32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для описания данных статистические характеристики: среднее арифметическое,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медиана, наибольшее и наименьшее значения,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размах.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Ис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-1"/>
                <w:sz w:val="24"/>
              </w:rPr>
              <w:t>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алы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</w:t>
            </w:r>
            <w:r>
              <w:rPr>
                <w:spacing w:val="-1"/>
                <w:sz w:val="24"/>
              </w:rPr>
              <w:t xml:space="preserve">ощью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ес</w:t>
            </w:r>
            <w:r>
              <w:rPr>
                <w:sz w:val="24"/>
              </w:rPr>
              <w:t>яти</w:t>
            </w:r>
            <w:r>
              <w:rPr>
                <w:spacing w:val="-1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79"/>
              <w:rPr>
                <w:sz w:val="24"/>
              </w:rPr>
            </w:pPr>
            <w:r>
              <w:rPr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Раскладывать квадратный трѐхчлен на множители.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411"/>
              <w:rPr>
                <w:sz w:val="24"/>
              </w:rPr>
            </w:pPr>
            <w:r>
              <w:rPr>
                <w:sz w:val="24"/>
              </w:rPr>
              <w:t>Переходить от словесной формулировки задачи к е</w:t>
            </w:r>
            <w:r>
              <w:rPr>
                <w:w w:val="48"/>
                <w:sz w:val="24"/>
              </w:rPr>
              <w:t xml:space="preserve">ѐ </w:t>
            </w:r>
            <w:r>
              <w:rPr>
                <w:sz w:val="24"/>
              </w:rPr>
              <w:t>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85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97"/>
              <w:rPr>
                <w:sz w:val="24"/>
              </w:rPr>
            </w:pPr>
            <w:r>
              <w:rPr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</w:t>
            </w:r>
            <w:r>
              <w:rPr>
                <w:w w:val="48"/>
                <w:sz w:val="24"/>
              </w:rPr>
              <w:t>ѐ</w:t>
            </w:r>
            <w:r>
              <w:rPr>
                <w:sz w:val="24"/>
              </w:rPr>
              <w:t xml:space="preserve"> графику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 xml:space="preserve">Строить графики элементарных функций вида: </w:t>
            </w:r>
            <w:r>
              <w:rPr>
                <w:rFonts w:ascii="Arial" w:eastAsia="Arial" w:hAnsi="Arial"/>
                <w:sz w:val="24"/>
              </w:rPr>
              <w:t xml:space="preserve">𝑦 </w:t>
            </w:r>
            <w:r>
              <w:rPr>
                <w:sz w:val="24"/>
              </w:rPr>
              <w:t xml:space="preserve">= </w:t>
            </w:r>
            <w:r>
              <w:rPr>
                <w:rFonts w:ascii="Arial" w:eastAsia="Arial" w:hAnsi="Arial"/>
                <w:sz w:val="24"/>
              </w:rPr>
              <w:t>𝓀</w:t>
            </w:r>
            <w:r>
              <w:rPr>
                <w:sz w:val="24"/>
              </w:rPr>
              <w:t>/</w:t>
            </w:r>
            <w:r>
              <w:rPr>
                <w:rFonts w:ascii="Arial" w:eastAsia="Arial" w:hAnsi="Arial"/>
                <w:sz w:val="24"/>
              </w:rPr>
              <w:t xml:space="preserve">𝑥 </w:t>
            </w:r>
            <w:r>
              <w:rPr>
                <w:sz w:val="24"/>
              </w:rPr>
              <w:t xml:space="preserve">, </w:t>
            </w:r>
            <w:r>
              <w:rPr>
                <w:rFonts w:ascii="Arial" w:eastAsia="Arial" w:hAnsi="Arial"/>
                <w:sz w:val="24"/>
              </w:rPr>
              <w:t xml:space="preserve">𝑦 </w:t>
            </w:r>
            <w:r>
              <w:rPr>
                <w:sz w:val="24"/>
              </w:rPr>
              <w:t>=</w:t>
            </w:r>
          </w:p>
          <w:p w:rsidR="008D2D9C" w:rsidRDefault="00565592">
            <w:pPr>
              <w:pStyle w:val="TableParagraph"/>
              <w:spacing w:before="5" w:line="254" w:lineRule="auto"/>
              <w:ind w:right="123"/>
              <w:rPr>
                <w:sz w:val="24"/>
              </w:rPr>
            </w:pP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mallCaps/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√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|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 xml:space="preserve">|, </w:t>
            </w:r>
            <w:r>
              <w:rPr>
                <w:spacing w:val="-1"/>
                <w:sz w:val="24"/>
              </w:rPr>
              <w:t>опис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свой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 xml:space="preserve">ой </w:t>
            </w:r>
            <w:r>
              <w:rPr>
                <w:spacing w:val="-1"/>
                <w:sz w:val="24"/>
              </w:rPr>
              <w:t>функ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и по </w:t>
            </w:r>
            <w:r>
              <w:rPr>
                <w:spacing w:val="-2"/>
                <w:sz w:val="24"/>
              </w:rPr>
              <w:t>е</w:t>
            </w:r>
            <w:r>
              <w:rPr>
                <w:w w:val="48"/>
                <w:sz w:val="24"/>
              </w:rPr>
              <w:t>ѐ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ку</w:t>
            </w:r>
            <w:r>
              <w:rPr>
                <w:sz w:val="24"/>
              </w:rPr>
              <w:t>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четырѐхугольников,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их элементы, пользоваться их свойствами при решении 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ind w:right="197"/>
              <w:rPr>
                <w:sz w:val="24"/>
              </w:rPr>
            </w:pPr>
            <w:r>
              <w:rPr>
                <w:sz w:val="24"/>
              </w:rPr>
              <w:t>Применять свойства точки пересечения медиан треугольника (центра масс) в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признаки подобия треугольников в решении геометрических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чертѐж и находить соответствующие длины.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20"/>
              <w:rPr>
                <w:sz w:val="24"/>
              </w:rPr>
            </w:pPr>
            <w:r>
              <w:rPr>
                <w:sz w:val="24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71"/>
              <w:rPr>
                <w:sz w:val="24"/>
              </w:rPr>
            </w:pPr>
            <w:r>
              <w:rPr>
                <w:sz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8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297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четырѐхугольника,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применять свойства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четырѐхугольника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59"/>
              <w:rPr>
                <w:sz w:val="24"/>
              </w:rPr>
            </w:pPr>
            <w:r>
              <w:rPr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Извлекать и преобразовывать информацию, представленную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в виде таблиц, диаграмм, графиков, представлять данные в виде таблиц, диаграмм,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37"/>
              <w:rPr>
                <w:sz w:val="24"/>
              </w:rPr>
            </w:pPr>
            <w:r>
              <w:rPr>
                <w:sz w:val="24"/>
              </w:rPr>
              <w:lastRenderedPageBreak/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ind w:right="983"/>
              <w:rPr>
                <w:sz w:val="24"/>
              </w:rPr>
            </w:pPr>
            <w:r>
              <w:rPr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28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связей между ними для описания процессов и явлений, в том числе при решении задач из других учебных предметов 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Сравнивать и упорядочивать рациональные и иррациональные числа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ind w:right="447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 с рациональными числами,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сочетая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приѐмы,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выполнять вычисления с иррациональными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944"/>
              <w:rPr>
                <w:sz w:val="24"/>
              </w:rPr>
            </w:pPr>
            <w:r>
              <w:rPr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906"/>
              <w:rPr>
                <w:sz w:val="24"/>
              </w:rPr>
            </w:pPr>
            <w:r>
              <w:rPr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99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уравнения, сводящиеся к ним, простейшие дробно-рациональные уравнения.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91"/>
              <w:rPr>
                <w:sz w:val="24"/>
              </w:rPr>
            </w:pPr>
            <w:r>
              <w:rPr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37"/>
              <w:rPr>
                <w:sz w:val="24"/>
              </w:rPr>
            </w:pPr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неравенства при решении различных задач.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</w:t>
            </w:r>
            <w:r>
              <w:rPr>
                <w:spacing w:val="1"/>
                <w:sz w:val="24"/>
              </w:rPr>
              <w:t>ци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енны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видов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емат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ен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коорди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плоско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и гр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фико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sz w:val="24"/>
              </w:rPr>
              <w:t>/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rFonts w:ascii="Arial" w:eastAsia="Arial" w:hAnsi="Arial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 w:eastAsia="Arial" w:hAnsi="Arial"/>
                <w:w w:val="71"/>
                <w:sz w:val="24"/>
              </w:rPr>
              <w:t>𝑏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rFonts w:ascii="Arial" w:eastAsia="Arial" w:hAnsi="Arial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𝑎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+</w:t>
            </w:r>
          </w:p>
          <w:p w:rsidR="008D2D9C" w:rsidRDefault="00565592">
            <w:pPr>
              <w:pStyle w:val="TableParagraph"/>
              <w:spacing w:before="7" w:line="247" w:lineRule="auto"/>
              <w:ind w:right="1028"/>
              <w:rPr>
                <w:sz w:val="24"/>
              </w:rPr>
            </w:pPr>
            <w:r>
              <w:rPr>
                <w:rFonts w:ascii="Arial" w:eastAsia="Arial" w:hAnsi="Arial"/>
                <w:sz w:val="24"/>
              </w:rPr>
              <w:t>𝑏</w:t>
            </w:r>
            <w:r>
              <w:rPr>
                <w:sz w:val="24"/>
              </w:rPr>
              <w:t>x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𝑐</w:t>
            </w:r>
            <w:r>
              <w:rPr>
                <w:sz w:val="24"/>
              </w:rPr>
              <w:t>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3,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√</w:t>
            </w:r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|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значений коэффициентов, описывать 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96"/>
              <w:jc w:val="both"/>
              <w:rPr>
                <w:sz w:val="24"/>
              </w:rPr>
            </w:pPr>
            <w:r>
              <w:rPr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3"/>
              <w:rPr>
                <w:sz w:val="24"/>
              </w:rPr>
            </w:pPr>
            <w:r>
              <w:rPr>
                <w:sz w:val="24"/>
              </w:rPr>
              <w:t>Выполнять вычисления с использованием формул n-го члена арифметической и геометрической прогрессий, суммы первых n членов.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Изображать члены последовательности точками на координатной плоскости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91"/>
              <w:rPr>
                <w:sz w:val="24"/>
              </w:rPr>
            </w:pPr>
            <w:r>
              <w:rPr>
                <w:sz w:val="24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</w:t>
            </w:r>
          </w:p>
          <w:p w:rsidR="008D2D9C" w:rsidRDefault="00565592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Находить (с помощью калькулятора) длины и углы для нетабличных значений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96"/>
              <w:rPr>
                <w:sz w:val="24"/>
              </w:rPr>
            </w:pPr>
            <w:r>
              <w:rPr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85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 векторами, понимать их геометрический 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lastRenderedPageBreak/>
              <w:t>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rPr>
                <w:sz w:val="24"/>
              </w:rPr>
            </w:pPr>
            <w:r>
              <w:rPr>
                <w:sz w:val="24"/>
              </w:rPr>
              <w:t>Пользоваться методом координат на плоскости, применять его в решении геометрических и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671"/>
              <w:rPr>
                <w:sz w:val="24"/>
              </w:rPr>
            </w:pPr>
            <w:r>
              <w:rPr>
                <w:sz w:val="24"/>
              </w:rPr>
              <w:t>Находить оси (или центры) симметрии фигур, применять движения плоскости в простейших случаях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79"/>
              <w:rPr>
                <w:sz w:val="24"/>
              </w:rPr>
            </w:pPr>
            <w:r>
              <w:rPr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ind w:right="408"/>
              <w:rPr>
                <w:sz w:val="24"/>
              </w:rPr>
            </w:pPr>
            <w:r>
              <w:rPr>
                <w:sz w:val="24"/>
              </w:rPr>
              <w:t>Находить частоты значений и частоты события, в том числе пользуясь результатами проведѐнных измерений и наблюдений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Иметь представление о случайной величине и о распределении вероятностей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28"/>
              <w:rPr>
                <w:sz w:val="24"/>
              </w:rPr>
            </w:pPr>
            <w:r>
              <w:rPr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8D2D9C">
      <w:pPr>
        <w:pStyle w:val="a3"/>
        <w:rPr>
          <w:b/>
          <w:sz w:val="20"/>
        </w:rPr>
      </w:pPr>
    </w:p>
    <w:p w:rsidR="008D2D9C" w:rsidRDefault="008D2D9C">
      <w:pPr>
        <w:pStyle w:val="a3"/>
        <w:spacing w:before="9"/>
        <w:rPr>
          <w:b/>
          <w:sz w:val="23"/>
        </w:rPr>
      </w:pPr>
    </w:p>
    <w:p w:rsidR="008D2D9C" w:rsidRDefault="00565592">
      <w:pPr>
        <w:pStyle w:val="a4"/>
        <w:numPr>
          <w:ilvl w:val="0"/>
          <w:numId w:val="1"/>
        </w:numPr>
        <w:tabs>
          <w:tab w:val="left" w:pos="582"/>
        </w:tabs>
        <w:ind w:left="581" w:hanging="289"/>
        <w:jc w:val="left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5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8D2D9C" w:rsidRDefault="008D2D9C">
      <w:pPr>
        <w:pStyle w:val="a3"/>
        <w:spacing w:before="2"/>
        <w:rPr>
          <w:b/>
          <w:sz w:val="21"/>
        </w:rPr>
      </w:pPr>
    </w:p>
    <w:p w:rsidR="008D2D9C" w:rsidRDefault="00565592">
      <w:pPr>
        <w:pStyle w:val="a3"/>
        <w:tabs>
          <w:tab w:val="left" w:pos="3312"/>
          <w:tab w:val="left" w:pos="5725"/>
          <w:tab w:val="left" w:pos="8452"/>
        </w:tabs>
        <w:spacing w:line="276" w:lineRule="auto"/>
        <w:ind w:left="293" w:right="841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</w:t>
      </w:r>
      <w:r>
        <w:rPr>
          <w:spacing w:val="9"/>
        </w:rPr>
        <w:t xml:space="preserve"> </w:t>
      </w:r>
      <w:r>
        <w:t>Шкала</w:t>
      </w:r>
    </w:p>
    <w:p w:rsidR="008D2D9C" w:rsidRDefault="008D2D9C">
      <w:pPr>
        <w:spacing w:line="276" w:lineRule="auto"/>
        <w:jc w:val="both"/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p w:rsidR="008D2D9C" w:rsidRDefault="00565592">
      <w:pPr>
        <w:pStyle w:val="a3"/>
        <w:spacing w:before="84" w:line="278" w:lineRule="auto"/>
        <w:ind w:left="1014" w:right="152"/>
        <w:jc w:val="both"/>
      </w:pPr>
      <w:r>
        <w:lastRenderedPageBreak/>
        <w:t>перерасчета разрабатывается с учетом уровня сложности заданий, времени  выполнения работы и иных характеристик письменной</w:t>
      </w:r>
      <w:r>
        <w:rPr>
          <w:spacing w:val="-9"/>
        </w:rPr>
        <w:t xml:space="preserve"> </w:t>
      </w:r>
      <w:r>
        <w:t>работы.</w:t>
      </w:r>
    </w:p>
    <w:p w:rsidR="008D2D9C" w:rsidRDefault="00565592">
      <w:pPr>
        <w:pStyle w:val="a3"/>
        <w:spacing w:before="195" w:line="276" w:lineRule="auto"/>
        <w:ind w:left="1014" w:right="14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8D2D9C" w:rsidRDefault="00565592">
      <w:pPr>
        <w:pStyle w:val="11"/>
        <w:numPr>
          <w:ilvl w:val="0"/>
          <w:numId w:val="1"/>
        </w:numPr>
        <w:tabs>
          <w:tab w:val="left" w:pos="1303"/>
        </w:tabs>
        <w:spacing w:before="200"/>
        <w:ind w:left="1302" w:hanging="289"/>
        <w:jc w:val="left"/>
      </w:pPr>
      <w:r>
        <w:t>График контрольных</w:t>
      </w:r>
      <w:r>
        <w:rPr>
          <w:spacing w:val="-13"/>
        </w:rPr>
        <w:t xml:space="preserve"> </w:t>
      </w:r>
      <w:r>
        <w:t>мероприятий</w:t>
      </w:r>
    </w:p>
    <w:p w:rsidR="008D2D9C" w:rsidRDefault="008D2D9C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2273"/>
        <w:gridCol w:w="2660"/>
        <w:gridCol w:w="2410"/>
      </w:tblGrid>
      <w:tr w:rsidR="008D2D9C">
        <w:trPr>
          <w:trHeight w:val="719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8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8D2D9C">
        <w:trPr>
          <w:trHeight w:val="720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216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17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313"/>
              <w:rPr>
                <w:sz w:val="24"/>
              </w:rPr>
            </w:pPr>
            <w:r>
              <w:rPr>
                <w:sz w:val="24"/>
              </w:rPr>
              <w:t>Проверочная работа по пройденной теме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82" w:line="247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26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79" w:line="254" w:lineRule="auto"/>
              <w:ind w:right="225"/>
              <w:rPr>
                <w:sz w:val="24"/>
              </w:rPr>
            </w:pPr>
            <w:r>
              <w:rPr>
                <w:sz w:val="24"/>
              </w:rPr>
              <w:t>Практическая работа по пройденной теме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17"/>
        </w:trPr>
        <w:tc>
          <w:tcPr>
            <w:tcW w:w="2737" w:type="dxa"/>
          </w:tcPr>
          <w:p w:rsidR="008D2D9C" w:rsidRDefault="00565592">
            <w:pPr>
              <w:pStyle w:val="TableParagraph"/>
              <w:spacing w:line="254" w:lineRule="auto"/>
              <w:ind w:right="73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5-е, 7-е, 8-е, 9-е</w:t>
            </w:r>
          </w:p>
        </w:tc>
      </w:tr>
      <w:tr w:rsidR="008D2D9C">
        <w:trPr>
          <w:trHeight w:val="720"/>
        </w:trPr>
        <w:tc>
          <w:tcPr>
            <w:tcW w:w="2737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line="256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7-е, 8-е</w:t>
            </w:r>
          </w:p>
        </w:tc>
      </w:tr>
      <w:tr w:rsidR="008D2D9C">
        <w:trPr>
          <w:trHeight w:val="719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77" w:line="254" w:lineRule="auto"/>
              <w:ind w:right="64"/>
              <w:rPr>
                <w:sz w:val="24"/>
              </w:rPr>
            </w:pPr>
            <w:r>
              <w:rPr>
                <w:sz w:val="24"/>
              </w:rPr>
              <w:t>Итоговая проверочная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7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  <w:tr w:rsidR="008D2D9C">
        <w:trPr>
          <w:trHeight w:val="722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216"/>
              <w:rPr>
                <w:sz w:val="24"/>
              </w:rPr>
            </w:pPr>
            <w:r>
              <w:rPr>
                <w:sz w:val="24"/>
              </w:rPr>
              <w:t>Итоговая практическая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82" w:line="247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6-е, 7-е, 9-е</w:t>
            </w:r>
          </w:p>
        </w:tc>
      </w:tr>
    </w:tbl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565592">
      <w:pPr>
        <w:spacing w:before="214"/>
        <w:ind w:left="118"/>
        <w:rPr>
          <w:rFonts w:ascii="Arial"/>
          <w:sz w:val="20"/>
        </w:rPr>
      </w:pPr>
      <w:r>
        <w:rPr>
          <w:rFonts w:ascii="Arial"/>
          <w:w w:val="96"/>
          <w:sz w:val="16"/>
        </w:rPr>
        <w:t xml:space="preserve"> </w:t>
      </w:r>
      <w:r>
        <w:rPr>
          <w:rFonts w:ascii="Arial"/>
          <w:spacing w:val="-25"/>
          <w:sz w:val="16"/>
        </w:rPr>
        <w:t xml:space="preserve"> </w:t>
      </w:r>
      <w:r>
        <w:rPr>
          <w:rFonts w:ascii="Arial"/>
          <w:w w:val="95"/>
          <w:position w:val="-5"/>
          <w:sz w:val="20"/>
        </w:rPr>
        <w:t xml:space="preserve"> </w:t>
      </w:r>
    </w:p>
    <w:sectPr w:rsidR="008D2D9C" w:rsidSect="008D2D9C">
      <w:footerReference w:type="default" r:id="rId10"/>
      <w:pgSz w:w="12240" w:h="15840"/>
      <w:pgMar w:top="500" w:right="820" w:bottom="0" w:left="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C78" w:rsidRDefault="008D2C78" w:rsidP="008D2D9C">
      <w:r>
        <w:separator/>
      </w:r>
    </w:p>
  </w:endnote>
  <w:endnote w:type="continuationSeparator" w:id="0">
    <w:p w:rsidR="008D2C78" w:rsidRDefault="008D2C78" w:rsidP="008D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D9C" w:rsidRDefault="001A20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377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5904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904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44586" id="Line 2" o:spid="_x0000_s1026" style="position:absolute;z-index:-163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2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+N/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428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10353675</wp:posOffset>
              </wp:positionV>
              <wp:extent cx="115570" cy="23495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2D9C" w:rsidRDefault="00565592">
                          <w:pPr>
                            <w:spacing w:before="18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1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96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pt;margin-top:815.25pt;width:9.1pt;height:18.5pt;z-index:-1639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" filled="f" stroked="f">
              <v:textbox inset="0,0,0,0">
                <w:txbxContent>
                  <w:p w:rsidR="008D2D9C" w:rsidRDefault="00565592">
                    <w:pPr>
                      <w:spacing w:before="18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w w:val="95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pacing w:val="-11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w w:val="96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D9C" w:rsidRDefault="008D2D9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C78" w:rsidRDefault="008D2C78" w:rsidP="008D2D9C">
      <w:r>
        <w:separator/>
      </w:r>
    </w:p>
  </w:footnote>
  <w:footnote w:type="continuationSeparator" w:id="0">
    <w:p w:rsidR="008D2C78" w:rsidRDefault="008D2C78" w:rsidP="008D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44FC0"/>
    <w:multiLevelType w:val="hybridMultilevel"/>
    <w:tmpl w:val="5C42A9FC"/>
    <w:lvl w:ilvl="0" w:tplc="BC5CC4C0">
      <w:start w:val="1"/>
      <w:numFmt w:val="decimal"/>
      <w:lvlText w:val="%1."/>
      <w:lvlJc w:val="left"/>
      <w:pPr>
        <w:ind w:left="293" w:hanging="380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1" w:tplc="787E0CA8">
      <w:numFmt w:val="bullet"/>
      <w:lvlText w:val="•"/>
      <w:lvlJc w:val="left"/>
      <w:pPr>
        <w:ind w:left="1377" w:hanging="380"/>
      </w:pPr>
      <w:rPr>
        <w:rFonts w:hint="default"/>
        <w:lang w:val="ru-RU" w:eastAsia="en-US" w:bidi="ar-SA"/>
      </w:rPr>
    </w:lvl>
    <w:lvl w:ilvl="2" w:tplc="D9B0D238">
      <w:numFmt w:val="bullet"/>
      <w:lvlText w:val="•"/>
      <w:lvlJc w:val="left"/>
      <w:pPr>
        <w:ind w:left="2454" w:hanging="380"/>
      </w:pPr>
      <w:rPr>
        <w:rFonts w:hint="default"/>
        <w:lang w:val="ru-RU" w:eastAsia="en-US" w:bidi="ar-SA"/>
      </w:rPr>
    </w:lvl>
    <w:lvl w:ilvl="3" w:tplc="582E4F60">
      <w:numFmt w:val="bullet"/>
      <w:lvlText w:val="•"/>
      <w:lvlJc w:val="left"/>
      <w:pPr>
        <w:ind w:left="3531" w:hanging="380"/>
      </w:pPr>
      <w:rPr>
        <w:rFonts w:hint="default"/>
        <w:lang w:val="ru-RU" w:eastAsia="en-US" w:bidi="ar-SA"/>
      </w:rPr>
    </w:lvl>
    <w:lvl w:ilvl="4" w:tplc="8DA0D06E">
      <w:numFmt w:val="bullet"/>
      <w:lvlText w:val="•"/>
      <w:lvlJc w:val="left"/>
      <w:pPr>
        <w:ind w:left="4608" w:hanging="380"/>
      </w:pPr>
      <w:rPr>
        <w:rFonts w:hint="default"/>
        <w:lang w:val="ru-RU" w:eastAsia="en-US" w:bidi="ar-SA"/>
      </w:rPr>
    </w:lvl>
    <w:lvl w:ilvl="5" w:tplc="8EF85E80">
      <w:numFmt w:val="bullet"/>
      <w:lvlText w:val="•"/>
      <w:lvlJc w:val="left"/>
      <w:pPr>
        <w:ind w:left="5685" w:hanging="380"/>
      </w:pPr>
      <w:rPr>
        <w:rFonts w:hint="default"/>
        <w:lang w:val="ru-RU" w:eastAsia="en-US" w:bidi="ar-SA"/>
      </w:rPr>
    </w:lvl>
    <w:lvl w:ilvl="6" w:tplc="B636DE46">
      <w:numFmt w:val="bullet"/>
      <w:lvlText w:val="•"/>
      <w:lvlJc w:val="left"/>
      <w:pPr>
        <w:ind w:left="6762" w:hanging="380"/>
      </w:pPr>
      <w:rPr>
        <w:rFonts w:hint="default"/>
        <w:lang w:val="ru-RU" w:eastAsia="en-US" w:bidi="ar-SA"/>
      </w:rPr>
    </w:lvl>
    <w:lvl w:ilvl="7" w:tplc="BBB82BC4">
      <w:numFmt w:val="bullet"/>
      <w:lvlText w:val="•"/>
      <w:lvlJc w:val="left"/>
      <w:pPr>
        <w:ind w:left="7839" w:hanging="380"/>
      </w:pPr>
      <w:rPr>
        <w:rFonts w:hint="default"/>
        <w:lang w:val="ru-RU" w:eastAsia="en-US" w:bidi="ar-SA"/>
      </w:rPr>
    </w:lvl>
    <w:lvl w:ilvl="8" w:tplc="438A591E">
      <w:numFmt w:val="bullet"/>
      <w:lvlText w:val="•"/>
      <w:lvlJc w:val="left"/>
      <w:pPr>
        <w:ind w:left="8916" w:hanging="3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9C"/>
    <w:rsid w:val="001A20AD"/>
    <w:rsid w:val="00565592"/>
    <w:rsid w:val="008D2C78"/>
    <w:rsid w:val="008D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05F3DB-F08F-4405-9ECC-C742047F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2D9C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56559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2D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2D9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D2D9C"/>
    <w:pPr>
      <w:ind w:left="88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D2D9C"/>
    <w:pPr>
      <w:ind w:left="293" w:hanging="289"/>
    </w:pPr>
  </w:style>
  <w:style w:type="paragraph" w:customStyle="1" w:styleId="TableParagraph">
    <w:name w:val="Table Paragraph"/>
    <w:basedOn w:val="a"/>
    <w:uiPriority w:val="1"/>
    <w:qFormat/>
    <w:rsid w:val="008D2D9C"/>
    <w:pPr>
      <w:spacing w:before="75"/>
      <w:ind w:left="81"/>
    </w:pPr>
  </w:style>
  <w:style w:type="character" w:customStyle="1" w:styleId="40">
    <w:name w:val="Заголовок 4 Знак"/>
    <w:basedOn w:val="a0"/>
    <w:link w:val="4"/>
    <w:semiHidden/>
    <w:rsid w:val="0056559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655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592"/>
    <w:rPr>
      <w:rFonts w:ascii="Tahoma" w:eastAsia="Georg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4116</Words>
  <Characters>23462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1</cp:lastModifiedBy>
  <cp:revision>2</cp:revision>
  <dcterms:created xsi:type="dcterms:W3CDTF">2024-03-06T13:48:00Z</dcterms:created>
  <dcterms:modified xsi:type="dcterms:W3CDTF">2024-03-06T13:48:00Z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